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52CCD2" w14:textId="77777777" w:rsidR="0074696E" w:rsidRPr="008E7304" w:rsidRDefault="00000000" w:rsidP="00EC40D5">
      <w:pPr>
        <w:pStyle w:val="Sectionbreakfirstpage"/>
        <w:rPr>
          <w:rFonts w:ascii="Nirmala UI" w:hAnsi="Nirmala UI" w:cs="Nirmala UI"/>
        </w:rPr>
      </w:pPr>
      <w:r w:rsidRPr="008E7304">
        <w:rPr>
          <w:rFonts w:ascii="Nirmala UI" w:hAnsi="Nirmala UI" w:cs="Nirmala UI"/>
        </w:rPr>
        <w:drawing>
          <wp:anchor distT="0" distB="0" distL="114300" distR="114300" simplePos="0" relativeHeight="251658240" behindDoc="1" locked="1" layoutInCell="1" allowOverlap="1" wp14:anchorId="537C631D" wp14:editId="65F3355C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476658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886644" w14:textId="77777777" w:rsidR="00A62D44" w:rsidRPr="008E7304" w:rsidRDefault="00A62D44" w:rsidP="00EC40D5">
      <w:pPr>
        <w:pStyle w:val="Sectionbreakfirstpage"/>
        <w:rPr>
          <w:rFonts w:ascii="Nirmala UI" w:hAnsi="Nirmala UI" w:cs="Nirmala UI"/>
        </w:rPr>
        <w:sectPr w:rsidR="00A62D44" w:rsidRPr="008E7304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EA315A" w:rsidRPr="008E7304" w14:paraId="31FEF344" w14:textId="77777777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14:paraId="0AC7E73E" w14:textId="77777777" w:rsidR="003B5733" w:rsidRPr="008E7304" w:rsidRDefault="00000000" w:rsidP="003B5733">
            <w:pPr>
              <w:pStyle w:val="Mainheading"/>
              <w:rPr>
                <w:rFonts w:ascii="Nirmala UI" w:hAnsi="Nirmala UI" w:cs="Nirmala UI"/>
              </w:rPr>
            </w:pPr>
            <w:proofErr w:type="spellStart"/>
            <w:r w:rsidRPr="008E7304">
              <w:rPr>
                <w:rFonts w:ascii="Nirmala UI" w:hAnsi="Nirmala UI" w:cs="Nirmala UI"/>
                <w:lang w:val="te"/>
              </w:rPr>
              <w:t>Priority</w:t>
            </w:r>
            <w:proofErr w:type="spellEnd"/>
            <w:r w:rsidRPr="008E7304">
              <w:rPr>
                <w:rFonts w:ascii="Nirmala UI" w:hAnsi="Nirmala UI" w:cs="Nirmala UI"/>
                <w:lang w:val="te"/>
              </w:rPr>
              <w:t xml:space="preserve"> </w:t>
            </w:r>
            <w:proofErr w:type="spellStart"/>
            <w:r w:rsidRPr="008E7304">
              <w:rPr>
                <w:rFonts w:ascii="Nirmala UI" w:hAnsi="Nirmala UI" w:cs="Nirmala UI"/>
                <w:lang w:val="te"/>
              </w:rPr>
              <w:t>Primary</w:t>
            </w:r>
            <w:proofErr w:type="spellEnd"/>
            <w:r w:rsidRPr="008E7304">
              <w:rPr>
                <w:rFonts w:ascii="Nirmala UI" w:hAnsi="Nirmala UI" w:cs="Nirmala UI"/>
                <w:lang w:val="te"/>
              </w:rPr>
              <w:t xml:space="preserve"> </w:t>
            </w:r>
            <w:proofErr w:type="spellStart"/>
            <w:r w:rsidRPr="008E7304">
              <w:rPr>
                <w:rFonts w:ascii="Nirmala UI" w:hAnsi="Nirmala UI" w:cs="Nirmala UI"/>
                <w:lang w:val="te"/>
              </w:rPr>
              <w:t>Care</w:t>
            </w:r>
            <w:proofErr w:type="spellEnd"/>
            <w:r w:rsidRPr="008E7304">
              <w:rPr>
                <w:rFonts w:ascii="Nirmala UI" w:hAnsi="Nirmala UI" w:cs="Nirmala UI"/>
                <w:lang w:val="te"/>
              </w:rPr>
              <w:t xml:space="preserve"> </w:t>
            </w:r>
            <w:proofErr w:type="spellStart"/>
            <w:r w:rsidRPr="008E7304">
              <w:rPr>
                <w:rFonts w:ascii="Nirmala UI" w:hAnsi="Nirmala UI" w:cs="Nirmala UI"/>
                <w:lang w:val="te"/>
              </w:rPr>
              <w:t>Centres</w:t>
            </w:r>
            <w:proofErr w:type="spellEnd"/>
            <w:r w:rsidRPr="008E7304">
              <w:rPr>
                <w:rFonts w:ascii="Nirmala UI" w:hAnsi="Nirmala UI" w:cs="Nirmala UI"/>
                <w:lang w:val="te"/>
              </w:rPr>
              <w:t xml:space="preserve"> (ప్రాధమిక సంరక్షణ ప్రాధాన్యతా కేంద్రాలు)</w:t>
            </w:r>
          </w:p>
        </w:tc>
      </w:tr>
      <w:tr w:rsidR="00EA315A" w:rsidRPr="008E7304" w14:paraId="4506B461" w14:textId="77777777" w:rsidTr="00AB1FF9">
        <w:tc>
          <w:tcPr>
            <w:tcW w:w="0" w:type="auto"/>
          </w:tcPr>
          <w:p w14:paraId="1CC744F5" w14:textId="77777777" w:rsidR="003B5733" w:rsidRPr="008E7304" w:rsidRDefault="00000000" w:rsidP="00910240">
            <w:pPr>
              <w:pStyle w:val="Bannermarking"/>
              <w:rPr>
                <w:rFonts w:ascii="Nirmala UI" w:hAnsi="Nirmala UI" w:cs="Nirmala UI"/>
              </w:rPr>
            </w:pPr>
            <w:r w:rsidRPr="008E7304">
              <w:rPr>
                <w:rFonts w:ascii="Nirmala UI" w:hAnsi="Nirmala UI" w:cs="Nirmala UI"/>
              </w:rPr>
              <w:fldChar w:fldCharType="begin"/>
            </w:r>
            <w:r w:rsidRPr="008E7304">
              <w:rPr>
                <w:rFonts w:ascii="Nirmala UI" w:hAnsi="Nirmala UI" w:cs="Nirmala UI"/>
              </w:rPr>
              <w:instrText>FILLIN  "Type the protective marking" \d OFFICIAL \o  \* MERGEFORMAT</w:instrText>
            </w:r>
            <w:r w:rsidRPr="008E7304">
              <w:rPr>
                <w:rFonts w:ascii="Nirmala UI" w:hAnsi="Nirmala UI" w:cs="Nirmala UI"/>
              </w:rPr>
              <w:fldChar w:fldCharType="separate"/>
            </w:r>
            <w:r w:rsidRPr="008E7304">
              <w:rPr>
                <w:rFonts w:ascii="Nirmala UI" w:hAnsi="Nirmala UI" w:cs="Nirmala UI"/>
              </w:rPr>
              <w:t>OFFICIAL</w:t>
            </w:r>
            <w:r w:rsidRPr="008E7304">
              <w:rPr>
                <w:rFonts w:ascii="Nirmala UI" w:hAnsi="Nirmala UI" w:cs="Nirmala UI"/>
              </w:rPr>
              <w:fldChar w:fldCharType="end"/>
            </w:r>
          </w:p>
          <w:p w14:paraId="23AD28E6" w14:textId="77777777" w:rsidR="00323A1A" w:rsidRPr="008E7304" w:rsidRDefault="00000000" w:rsidP="00910240">
            <w:pPr>
              <w:pStyle w:val="Bannermarking"/>
              <w:rPr>
                <w:rFonts w:ascii="Nirmala UI" w:hAnsi="Nirmala UI" w:cs="Nirmala UI"/>
              </w:rPr>
            </w:pPr>
            <w:proofErr w:type="spellStart"/>
            <w:r w:rsidRPr="008E7304">
              <w:rPr>
                <w:rFonts w:ascii="Nirmala UI" w:hAnsi="Nirmala UI" w:cs="Nirmala UI"/>
                <w:lang w:val="te"/>
              </w:rPr>
              <w:t>Telugu</w:t>
            </w:r>
            <w:proofErr w:type="spellEnd"/>
            <w:r w:rsidRPr="008E7304">
              <w:rPr>
                <w:rFonts w:ascii="Nirmala UI" w:hAnsi="Nirmala UI" w:cs="Nirmala UI"/>
                <w:lang w:val="te"/>
              </w:rPr>
              <w:t xml:space="preserve"> | తెలుగు</w:t>
            </w:r>
          </w:p>
        </w:tc>
      </w:tr>
    </w:tbl>
    <w:p w14:paraId="2D42C940" w14:textId="77777777" w:rsidR="007173CA" w:rsidRPr="008E7304" w:rsidRDefault="007173CA" w:rsidP="00D079AA">
      <w:pPr>
        <w:pStyle w:val="Body"/>
        <w:rPr>
          <w:rFonts w:ascii="Nirmala UI" w:hAnsi="Nirmala UI" w:cs="Nirmala UI"/>
        </w:rPr>
      </w:pPr>
    </w:p>
    <w:p w14:paraId="762F782F" w14:textId="77777777" w:rsidR="00580394" w:rsidRPr="008E7304" w:rsidRDefault="00580394" w:rsidP="007173CA">
      <w:pPr>
        <w:pStyle w:val="Body"/>
        <w:rPr>
          <w:rFonts w:ascii="Nirmala UI" w:hAnsi="Nirmala UI" w:cs="Nirmala UI"/>
        </w:rPr>
        <w:sectPr w:rsidR="00580394" w:rsidRPr="008E7304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16229E69" w14:textId="77777777" w:rsidR="00D81DE9" w:rsidRPr="008E7304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మీరు అత్యవసరంగా వైద్యుడిని </w:t>
      </w:r>
      <w:proofErr w:type="spellStart"/>
      <w:r w:rsidRPr="008E7304">
        <w:rPr>
          <w:rFonts w:ascii="Nirmala UI" w:hAnsi="Nirmala UI" w:cs="Nirmala UI"/>
          <w:lang w:val="te"/>
        </w:rPr>
        <w:t>చూడాలా</w:t>
      </w:r>
      <w:proofErr w:type="spellEnd"/>
      <w:r w:rsidRPr="008E7304">
        <w:rPr>
          <w:rFonts w:ascii="Nirmala UI" w:hAnsi="Nirmala UI" w:cs="Nirmala UI"/>
          <w:lang w:val="te"/>
        </w:rPr>
        <w:t>?</w:t>
      </w:r>
    </w:p>
    <w:p w14:paraId="4923D505" w14:textId="77777777" w:rsidR="00941C8C" w:rsidRPr="008E7304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proofErr w:type="spellStart"/>
      <w:r w:rsidRPr="008E7304">
        <w:rPr>
          <w:rFonts w:ascii="Nirmala UI" w:hAnsi="Nirmala UI" w:cs="Nirmala UI"/>
          <w:lang w:val="te"/>
        </w:rPr>
        <w:t>Priority</w:t>
      </w:r>
      <w:proofErr w:type="spellEnd"/>
      <w:r w:rsidRPr="008E7304">
        <w:rPr>
          <w:rFonts w:ascii="Nirmala UI" w:hAnsi="Nirmala UI" w:cs="Nirmala UI"/>
          <w:lang w:val="te"/>
        </w:rPr>
        <w:t xml:space="preserve"> </w:t>
      </w:r>
      <w:proofErr w:type="spellStart"/>
      <w:r w:rsidRPr="008E7304">
        <w:rPr>
          <w:rFonts w:ascii="Nirmala UI" w:hAnsi="Nirmala UI" w:cs="Nirmala UI"/>
          <w:lang w:val="te"/>
        </w:rPr>
        <w:t>Primary</w:t>
      </w:r>
      <w:proofErr w:type="spellEnd"/>
      <w:r w:rsidRPr="008E7304">
        <w:rPr>
          <w:rFonts w:ascii="Nirmala UI" w:hAnsi="Nirmala UI" w:cs="Nirmala UI"/>
          <w:lang w:val="te"/>
        </w:rPr>
        <w:t xml:space="preserve"> </w:t>
      </w:r>
      <w:proofErr w:type="spellStart"/>
      <w:r w:rsidRPr="008E7304">
        <w:rPr>
          <w:rFonts w:ascii="Nirmala UI" w:hAnsi="Nirmala UI" w:cs="Nirmala UI"/>
          <w:lang w:val="te"/>
        </w:rPr>
        <w:t>Care</w:t>
      </w:r>
      <w:proofErr w:type="spellEnd"/>
      <w:r w:rsidRPr="008E7304">
        <w:rPr>
          <w:rFonts w:ascii="Nirmala UI" w:hAnsi="Nirmala UI" w:cs="Nirmala UI"/>
          <w:lang w:val="te"/>
        </w:rPr>
        <w:t xml:space="preserve"> </w:t>
      </w:r>
      <w:proofErr w:type="spellStart"/>
      <w:r w:rsidRPr="008E7304">
        <w:rPr>
          <w:rFonts w:ascii="Nirmala UI" w:hAnsi="Nirmala UI" w:cs="Nirmala UI"/>
          <w:lang w:val="te"/>
        </w:rPr>
        <w:t>Centres</w:t>
      </w:r>
      <w:proofErr w:type="spellEnd"/>
      <w:r w:rsidRPr="008E7304">
        <w:rPr>
          <w:rFonts w:ascii="Nirmala UI" w:hAnsi="Nirmala UI" w:cs="Nirmala UI"/>
          <w:lang w:val="te"/>
        </w:rPr>
        <w:t xml:space="preserve"> - </w:t>
      </w:r>
      <w:proofErr w:type="spellStart"/>
      <w:r w:rsidRPr="008E7304">
        <w:rPr>
          <w:rFonts w:ascii="Nirmala UI" w:hAnsi="Nirmala UI" w:cs="Nirmala UI"/>
          <w:lang w:val="te"/>
        </w:rPr>
        <w:t>PPCCs</w:t>
      </w:r>
      <w:proofErr w:type="spellEnd"/>
      <w:r w:rsidRPr="008E7304">
        <w:rPr>
          <w:rFonts w:ascii="Nirmala UI" w:hAnsi="Nirmala UI" w:cs="Nirmala UI"/>
          <w:lang w:val="te"/>
        </w:rPr>
        <w:t xml:space="preserve"> (ప్రాధమిక సంరక్షణ ప్రాధాన్యతా కేంద్రాలు - పి </w:t>
      </w:r>
      <w:proofErr w:type="spellStart"/>
      <w:r w:rsidRPr="008E7304">
        <w:rPr>
          <w:rFonts w:ascii="Nirmala UI" w:hAnsi="Nirmala UI" w:cs="Nirmala UI"/>
          <w:lang w:val="te"/>
        </w:rPr>
        <w:t>పి</w:t>
      </w:r>
      <w:proofErr w:type="spellEnd"/>
      <w:r w:rsidRPr="008E7304">
        <w:rPr>
          <w:rFonts w:ascii="Nirmala UI" w:hAnsi="Nirmala UI" w:cs="Nirmala UI"/>
          <w:lang w:val="te"/>
        </w:rPr>
        <w:t xml:space="preserve"> సి </w:t>
      </w:r>
      <w:proofErr w:type="spellStart"/>
      <w:r w:rsidRPr="008E7304">
        <w:rPr>
          <w:rFonts w:ascii="Nirmala UI" w:hAnsi="Nirmala UI" w:cs="Nirmala UI"/>
          <w:lang w:val="te"/>
        </w:rPr>
        <w:t>సిలు</w:t>
      </w:r>
      <w:proofErr w:type="spellEnd"/>
      <w:r w:rsidRPr="008E7304">
        <w:rPr>
          <w:rFonts w:ascii="Nirmala UI" w:hAnsi="Nirmala UI" w:cs="Nirmala UI"/>
          <w:lang w:val="te"/>
        </w:rPr>
        <w:t xml:space="preserve">), గాయాలు లేదా అనారోగ్యంతో బాధపడుతున్న </w:t>
      </w:r>
      <w:proofErr w:type="spellStart"/>
      <w:r w:rsidRPr="008E7304">
        <w:rPr>
          <w:rFonts w:ascii="Nirmala UI" w:hAnsi="Nirmala UI" w:cs="Nirmala UI"/>
          <w:lang w:val="te"/>
        </w:rPr>
        <w:t>వారెవరికైనా</w:t>
      </w:r>
      <w:proofErr w:type="spellEnd"/>
      <w:r w:rsidRPr="008E7304">
        <w:rPr>
          <w:rFonts w:ascii="Nirmala UI" w:hAnsi="Nirmala UI" w:cs="Nirmala UI"/>
          <w:lang w:val="te"/>
        </w:rPr>
        <w:t xml:space="preserve"> అత్యవసర చికిత్స ఉచితంగా అందిస్తాయి.</w:t>
      </w:r>
    </w:p>
    <w:p w14:paraId="7EB00777" w14:textId="77777777" w:rsidR="00F337F9" w:rsidRPr="008E7304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ఆసుపత్రి అత్యవసర విభాగంలో </w:t>
      </w:r>
      <w:proofErr w:type="spellStart"/>
      <w:r w:rsidRPr="008E7304">
        <w:rPr>
          <w:rFonts w:ascii="Nirmala UI" w:hAnsi="Nirmala UI" w:cs="Nirmala UI"/>
          <w:lang w:val="te"/>
        </w:rPr>
        <w:t>కంటే</w:t>
      </w:r>
      <w:proofErr w:type="spellEnd"/>
      <w:r w:rsidRPr="008E7304">
        <w:rPr>
          <w:rFonts w:ascii="Nirmala UI" w:hAnsi="Nirmala UI" w:cs="Nirmala UI"/>
          <w:lang w:val="te"/>
        </w:rPr>
        <w:t xml:space="preserve"> త్వరగా అవసరమైన చికిత్సను పొందడానికి పి </w:t>
      </w:r>
      <w:proofErr w:type="spellStart"/>
      <w:r w:rsidRPr="008E7304">
        <w:rPr>
          <w:rFonts w:ascii="Nirmala UI" w:hAnsi="Nirmala UI" w:cs="Nirmala UI"/>
          <w:lang w:val="te"/>
        </w:rPr>
        <w:t>పి</w:t>
      </w:r>
      <w:proofErr w:type="spellEnd"/>
      <w:r w:rsidRPr="008E7304">
        <w:rPr>
          <w:rFonts w:ascii="Nirmala UI" w:hAnsi="Nirmala UI" w:cs="Nirmala UI"/>
          <w:lang w:val="te"/>
        </w:rPr>
        <w:t xml:space="preserve"> సి </w:t>
      </w:r>
      <w:proofErr w:type="spellStart"/>
      <w:r w:rsidRPr="008E7304">
        <w:rPr>
          <w:rFonts w:ascii="Nirmala UI" w:hAnsi="Nirmala UI" w:cs="Nirmala UI"/>
          <w:lang w:val="te"/>
        </w:rPr>
        <w:t>సి</w:t>
      </w:r>
      <w:proofErr w:type="spellEnd"/>
      <w:r w:rsidRPr="008E7304">
        <w:rPr>
          <w:rFonts w:ascii="Nirmala UI" w:hAnsi="Nirmala UI" w:cs="Nirmala UI"/>
          <w:lang w:val="te"/>
        </w:rPr>
        <w:t xml:space="preserve"> వైద్యులు మీకు సహాయం చేస్తారు. </w:t>
      </w:r>
    </w:p>
    <w:p w14:paraId="421B5A97" w14:textId="77777777" w:rsidR="00630140" w:rsidRPr="008E7304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వారు </w:t>
      </w:r>
      <w:proofErr w:type="spellStart"/>
      <w:r w:rsidRPr="008E7304">
        <w:rPr>
          <w:rFonts w:ascii="Nirmala UI" w:hAnsi="Nirmala UI" w:cs="Nirmala UI"/>
          <w:lang w:val="te"/>
        </w:rPr>
        <w:t>తేలికపాటి</w:t>
      </w:r>
      <w:proofErr w:type="spellEnd"/>
      <w:r w:rsidRPr="008E7304">
        <w:rPr>
          <w:rFonts w:ascii="Nirmala UI" w:hAnsi="Nirmala UI" w:cs="Nirmala UI"/>
          <w:lang w:val="te"/>
        </w:rPr>
        <w:t xml:space="preserve"> అంటువ్యాధులు, కొద్దిగా కాలిన గాయాలు, బెణుకులు లేదా విరిగిన ఎముకలు వంటి పరిస్థితులకు చికిత్స చేయవచ్చు.  </w:t>
      </w:r>
    </w:p>
    <w:p w14:paraId="2E6F1E29" w14:textId="77777777" w:rsidR="00DC1578" w:rsidRPr="008E7304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>మీకు తీవ్రమైన గాయం లేదా అనారోగ్యం ఉంటే, మూడు సున్నాలకి (000) ఫోను చేయండి.</w:t>
      </w:r>
    </w:p>
    <w:p w14:paraId="77E4D36C" w14:textId="77777777" w:rsidR="00DC1578" w:rsidRPr="008E7304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>మీకు అత్యవసర సంరక్షణ అవసరం లేకపోతే, మీ సాధారణ వైద్యునితో సంప్రదించటానికి సమయము తీసుకోండి.</w:t>
      </w:r>
    </w:p>
    <w:p w14:paraId="208FCFD8" w14:textId="77777777" w:rsidR="00097A54" w:rsidRPr="008E7304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E7304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te"/>
        </w:rPr>
        <w:t xml:space="preserve">పి </w:t>
      </w:r>
      <w:proofErr w:type="spellStart"/>
      <w:r w:rsidRPr="008E7304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te"/>
        </w:rPr>
        <w:t>పి</w:t>
      </w:r>
      <w:proofErr w:type="spellEnd"/>
      <w:r w:rsidRPr="008E7304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te"/>
        </w:rPr>
        <w:t xml:space="preserve"> సి </w:t>
      </w:r>
      <w:proofErr w:type="spellStart"/>
      <w:r w:rsidRPr="008E7304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te"/>
        </w:rPr>
        <w:t>సి</w:t>
      </w:r>
      <w:proofErr w:type="spellEnd"/>
      <w:r w:rsidRPr="008E7304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te"/>
        </w:rPr>
        <w:t xml:space="preserve"> సేవల్లో వ్యాధి నిర్ణయ పరీక్షలు, ఎక్స్‌రేలు మరియు ఔషధ శాల ఉన్నాయి.</w:t>
      </w:r>
    </w:p>
    <w:p w14:paraId="482563D1" w14:textId="77777777" w:rsidR="00097A54" w:rsidRPr="008E7304" w:rsidRDefault="00000000" w:rsidP="00097A54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పి </w:t>
      </w:r>
      <w:proofErr w:type="spellStart"/>
      <w:r w:rsidRPr="008E7304">
        <w:rPr>
          <w:rFonts w:ascii="Nirmala UI" w:hAnsi="Nirmala UI" w:cs="Nirmala UI"/>
          <w:lang w:val="te"/>
        </w:rPr>
        <w:t>పి</w:t>
      </w:r>
      <w:proofErr w:type="spellEnd"/>
      <w:r w:rsidRPr="008E7304">
        <w:rPr>
          <w:rFonts w:ascii="Nirmala UI" w:hAnsi="Nirmala UI" w:cs="Nirmala UI"/>
          <w:lang w:val="te"/>
        </w:rPr>
        <w:t xml:space="preserve"> సి </w:t>
      </w:r>
      <w:proofErr w:type="spellStart"/>
      <w:r w:rsidRPr="008E7304">
        <w:rPr>
          <w:rFonts w:ascii="Nirmala UI" w:hAnsi="Nirmala UI" w:cs="Nirmala UI"/>
          <w:lang w:val="te"/>
        </w:rPr>
        <w:t>సి</w:t>
      </w:r>
      <w:proofErr w:type="spellEnd"/>
      <w:r w:rsidRPr="008E7304">
        <w:rPr>
          <w:rFonts w:ascii="Nirmala UI" w:hAnsi="Nirmala UI" w:cs="Nirmala UI"/>
          <w:lang w:val="te"/>
        </w:rPr>
        <w:t xml:space="preserve"> సేవలు </w:t>
      </w:r>
      <w:proofErr w:type="spellStart"/>
      <w:r w:rsidRPr="008E7304">
        <w:rPr>
          <w:rFonts w:ascii="Nirmala UI" w:hAnsi="Nirmala UI" w:cs="Nirmala UI"/>
          <w:lang w:val="te"/>
        </w:rPr>
        <w:t>మెడికేర్</w:t>
      </w:r>
      <w:proofErr w:type="spellEnd"/>
      <w:r w:rsidRPr="008E7304">
        <w:rPr>
          <w:rFonts w:ascii="Nirmala UI" w:hAnsi="Nirmala UI" w:cs="Nirmala UI"/>
          <w:lang w:val="te"/>
        </w:rPr>
        <w:t xml:space="preserve"> కార్డ్ వున్నా లేకున్నా అందరికీ ఉచితం. </w:t>
      </w:r>
    </w:p>
    <w:p w14:paraId="5D73144D" w14:textId="77777777" w:rsidR="00630140" w:rsidRPr="008E7304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పి </w:t>
      </w:r>
      <w:proofErr w:type="spellStart"/>
      <w:r w:rsidRPr="008E7304">
        <w:rPr>
          <w:rFonts w:ascii="Nirmala UI" w:hAnsi="Nirmala UI" w:cs="Nirmala UI"/>
          <w:lang w:val="te"/>
        </w:rPr>
        <w:t>పి</w:t>
      </w:r>
      <w:proofErr w:type="spellEnd"/>
      <w:r w:rsidRPr="008E7304">
        <w:rPr>
          <w:rFonts w:ascii="Nirmala UI" w:hAnsi="Nirmala UI" w:cs="Nirmala UI"/>
          <w:lang w:val="te"/>
        </w:rPr>
        <w:t xml:space="preserve"> సి </w:t>
      </w:r>
      <w:proofErr w:type="spellStart"/>
      <w:r w:rsidRPr="008E7304">
        <w:rPr>
          <w:rFonts w:ascii="Nirmala UI" w:hAnsi="Nirmala UI" w:cs="Nirmala UI"/>
          <w:lang w:val="te"/>
        </w:rPr>
        <w:t>సిలు</w:t>
      </w:r>
      <w:proofErr w:type="spellEnd"/>
      <w:r w:rsidRPr="008E7304">
        <w:rPr>
          <w:rFonts w:ascii="Nirmala UI" w:hAnsi="Nirmala UI" w:cs="Nirmala UI"/>
          <w:lang w:val="te"/>
        </w:rPr>
        <w:t xml:space="preserve"> వారంలో ఏడు రోజులు </w:t>
      </w:r>
      <w:proofErr w:type="spellStart"/>
      <w:r w:rsidRPr="008E7304">
        <w:rPr>
          <w:rFonts w:ascii="Nirmala UI" w:hAnsi="Nirmala UI" w:cs="Nirmala UI"/>
          <w:lang w:val="te"/>
        </w:rPr>
        <w:t>పొడిగించిన</w:t>
      </w:r>
      <w:proofErr w:type="spellEnd"/>
      <w:r w:rsidRPr="008E7304">
        <w:rPr>
          <w:rFonts w:ascii="Nirmala UI" w:hAnsi="Nirmala UI" w:cs="Nirmala UI"/>
          <w:lang w:val="te"/>
        </w:rPr>
        <w:t xml:space="preserve"> సమయం తెరిచి ఉంటాయి. </w:t>
      </w:r>
    </w:p>
    <w:p w14:paraId="22DEC3D6" w14:textId="77777777" w:rsidR="0071586F" w:rsidRPr="008E7304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>మీకు అపాయింట్‌మెంట్ అవసరం లేదు.</w:t>
      </w:r>
    </w:p>
    <w:p w14:paraId="570BB7DE" w14:textId="77777777" w:rsidR="00630140" w:rsidRPr="008E7304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విక్టోరియా అంతటా పి </w:t>
      </w:r>
      <w:proofErr w:type="spellStart"/>
      <w:r w:rsidRPr="008E7304">
        <w:rPr>
          <w:rFonts w:ascii="Nirmala UI" w:hAnsi="Nirmala UI" w:cs="Nirmala UI"/>
          <w:lang w:val="te"/>
        </w:rPr>
        <w:t>పి</w:t>
      </w:r>
      <w:proofErr w:type="spellEnd"/>
      <w:r w:rsidRPr="008E7304">
        <w:rPr>
          <w:rFonts w:ascii="Nirmala UI" w:hAnsi="Nirmala UI" w:cs="Nirmala UI"/>
          <w:lang w:val="te"/>
        </w:rPr>
        <w:t xml:space="preserve"> సి </w:t>
      </w:r>
      <w:proofErr w:type="spellStart"/>
      <w:r w:rsidRPr="008E7304">
        <w:rPr>
          <w:rFonts w:ascii="Nirmala UI" w:hAnsi="Nirmala UI" w:cs="Nirmala UI"/>
          <w:lang w:val="te"/>
        </w:rPr>
        <w:t>సిలు</w:t>
      </w:r>
      <w:proofErr w:type="spellEnd"/>
      <w:r w:rsidRPr="008E7304">
        <w:rPr>
          <w:rFonts w:ascii="Nirmala UI" w:hAnsi="Nirmala UI" w:cs="Nirmala UI"/>
          <w:lang w:val="te"/>
        </w:rPr>
        <w:t xml:space="preserve"> </w:t>
      </w:r>
      <w:proofErr w:type="spellStart"/>
      <w:r w:rsidRPr="008E7304">
        <w:rPr>
          <w:rFonts w:ascii="Nirmala UI" w:hAnsi="Nirmala UI" w:cs="Nirmala UI"/>
          <w:lang w:val="te"/>
        </w:rPr>
        <w:t>తెరవబడుతున్నాయి</w:t>
      </w:r>
      <w:proofErr w:type="spellEnd"/>
      <w:r w:rsidRPr="008E7304">
        <w:rPr>
          <w:rFonts w:ascii="Nirmala UI" w:hAnsi="Nirmala UI" w:cs="Nirmala UI"/>
          <w:lang w:val="te"/>
        </w:rPr>
        <w:t>.</w:t>
      </w:r>
    </w:p>
    <w:p w14:paraId="7799924B" w14:textId="77777777" w:rsidR="00630140" w:rsidRPr="008E7304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వాటి ప్రదేశాలు మరియు మరింత సమాచారం కోసం బెటర్ హెల్త్ ఛానెల్‌ని సందర్శించండి: </w:t>
      </w:r>
      <w:hyperlink r:id="rId16" w:history="1">
        <w:r w:rsidRPr="008E7304">
          <w:rPr>
            <w:rStyle w:val="Hyperlink"/>
            <w:rFonts w:ascii="Nirmala UI" w:hAnsi="Nirmala UI" w:cs="Nirmala UI"/>
            <w:lang w:val="te"/>
          </w:rPr>
          <w:t>www.betterhealth.vic.gov.au/health/servicesandsupport/priority-primary-care-centres</w:t>
        </w:r>
      </w:hyperlink>
      <w:r w:rsidRPr="008E7304">
        <w:rPr>
          <w:rFonts w:ascii="Nirmala UI" w:hAnsi="Nirmala UI" w:cs="Nirmala UI"/>
          <w:lang w:val="te"/>
        </w:rPr>
        <w:t> </w:t>
      </w:r>
    </w:p>
    <w:p w14:paraId="598E2E7F" w14:textId="77777777" w:rsidR="004763E9" w:rsidRPr="008E7304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8E7304">
        <w:rPr>
          <w:rFonts w:ascii="Nirmala UI" w:hAnsi="Nirmala UI" w:cs="Nirmala UI"/>
          <w:lang w:val="te"/>
        </w:rPr>
        <w:t xml:space="preserve">పి </w:t>
      </w:r>
      <w:proofErr w:type="spellStart"/>
      <w:r w:rsidRPr="008E7304">
        <w:rPr>
          <w:rFonts w:ascii="Nirmala UI" w:hAnsi="Nirmala UI" w:cs="Nirmala UI"/>
          <w:lang w:val="te"/>
        </w:rPr>
        <w:t>పి</w:t>
      </w:r>
      <w:proofErr w:type="spellEnd"/>
      <w:r w:rsidRPr="008E7304">
        <w:rPr>
          <w:rFonts w:ascii="Nirmala UI" w:hAnsi="Nirmala UI" w:cs="Nirmala UI"/>
          <w:lang w:val="te"/>
        </w:rPr>
        <w:t xml:space="preserve"> సి </w:t>
      </w:r>
      <w:proofErr w:type="spellStart"/>
      <w:r w:rsidRPr="008E7304">
        <w:rPr>
          <w:rFonts w:ascii="Nirmala UI" w:hAnsi="Nirmala UI" w:cs="Nirmala UI"/>
          <w:lang w:val="te"/>
        </w:rPr>
        <w:t>సిలలో</w:t>
      </w:r>
      <w:proofErr w:type="spellEnd"/>
      <w:r w:rsidRPr="008E7304">
        <w:rPr>
          <w:rFonts w:ascii="Nirmala UI" w:hAnsi="Nirmala UI" w:cs="Nirmala UI"/>
          <w:lang w:val="te"/>
        </w:rPr>
        <w:t xml:space="preserve"> భాష్యకారులు అందుబాటులో ఉంటారు. అనువాద మరియు భాష్యకారుల సేవల సంస్థ టి ఐ ఎస్ నేషనల్ కొరకు 131 450 కి ఫోను చేయండి.</w:t>
      </w:r>
    </w:p>
    <w:p w14:paraId="3E9AA3AA" w14:textId="77777777" w:rsidR="00F32368" w:rsidRPr="008E7304" w:rsidRDefault="00F32368" w:rsidP="772C7490">
      <w:pPr>
        <w:pStyle w:val="Body"/>
        <w:rPr>
          <w:rFonts w:ascii="Nirmala UI" w:hAnsi="Nirmala UI" w:cs="Nirmala UI"/>
        </w:rPr>
      </w:pPr>
    </w:p>
    <w:p w14:paraId="4D858F51" w14:textId="77777777" w:rsidR="002F6271" w:rsidRPr="008E7304" w:rsidRDefault="002F6271" w:rsidP="002F6271">
      <w:pPr>
        <w:pStyle w:val="Body"/>
        <w:rPr>
          <w:rFonts w:ascii="Nirmala UI" w:hAnsi="Nirmala UI" w:cs="Nirmala UI"/>
        </w:rPr>
        <w:sectPr w:rsidR="002F6271" w:rsidRPr="008E7304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17D7F91C" w14:textId="77777777" w:rsidR="002F6271" w:rsidRPr="008E7304" w:rsidRDefault="002F6271" w:rsidP="002F6271">
      <w:pPr>
        <w:pStyle w:val="Body"/>
        <w:rPr>
          <w:rFonts w:ascii="Nirmala UI" w:hAnsi="Nirmala UI" w:cs="Nirmala UI"/>
        </w:rPr>
      </w:pPr>
    </w:p>
    <w:sectPr w:rsidR="002F6271" w:rsidRPr="008E7304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1F3EFB" w14:textId="77777777" w:rsidR="00241B12" w:rsidRDefault="00241B12">
      <w:pPr>
        <w:spacing w:after="0" w:line="240" w:lineRule="auto"/>
      </w:pPr>
      <w:r>
        <w:separator/>
      </w:r>
    </w:p>
  </w:endnote>
  <w:endnote w:type="continuationSeparator" w:id="0">
    <w:p w14:paraId="6F8BD5AC" w14:textId="77777777" w:rsidR="00241B12" w:rsidRDefault="00241B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swiss"/>
    <w:pitch w:val="variable"/>
    <w:sig w:usb0="20000A87" w:usb1="08000000" w:usb2="00000008" w:usb3="00000000" w:csb0="000001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1" w:fontKey="{B5303818-A032-4473-8A0F-A4BC5C54AE6E}"/>
    <w:embedBold r:id="rId2" w:fontKey="{A75D9051-FAFD-4808-9933-96A6C4653992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3" w:subsetted="1" w:fontKey="{23632FDA-002B-4B2D-BFB2-DA9AB01B06B6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E6117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0BFAD686" wp14:editId="31049A16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7314233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18981BCE" wp14:editId="1E6F7133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EFF343C" w14:textId="77777777" w:rsidR="00E261B3" w:rsidRPr="008E7304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8E7304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18981BCE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3EFF343C" w14:textId="77777777" w:rsidR="00E261B3" w:rsidRPr="008E7304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8E7304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DA287E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4567051" wp14:editId="731FB581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9160CAA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rial Black" w:hAnsi="Arial Black"/>
                              <w:color w:val="000000"/>
                              <w:sz w:val="20"/>
                              <w:lang w:val="te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34567051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59160CAA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rial Black" w:hAnsi="Arial Black"/>
                        <w:color w:val="000000"/>
                        <w:sz w:val="20"/>
                        <w:lang w:val="te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C2ED96" w14:textId="77777777" w:rsidR="00241B12" w:rsidRDefault="00241B12">
      <w:pPr>
        <w:spacing w:after="0" w:line="240" w:lineRule="auto"/>
      </w:pPr>
      <w:r>
        <w:separator/>
      </w:r>
    </w:p>
  </w:footnote>
  <w:footnote w:type="continuationSeparator" w:id="0">
    <w:p w14:paraId="26E7C1FE" w14:textId="77777777" w:rsidR="00241B12" w:rsidRDefault="00241B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8B2BFC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105AC1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22830D27" wp14:editId="189C4B3D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2832429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te"/>
      </w:rPr>
      <w:t>Document title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  <w:lang w:val="te"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  <w:lang w:val="te"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8F42434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9E1AB5B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CA9CFA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CD68A6DE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78A8D5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AE46565C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A0A8EDF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C370281A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B3EACD4C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00C8749A">
      <w:start w:val="1"/>
      <w:numFmt w:val="decimal"/>
      <w:lvlText w:val="%1."/>
      <w:lvlJc w:val="left"/>
      <w:pPr>
        <w:ind w:left="720" w:hanging="360"/>
      </w:pPr>
    </w:lvl>
    <w:lvl w:ilvl="1" w:tplc="9B246306">
      <w:start w:val="1"/>
      <w:numFmt w:val="lowerLetter"/>
      <w:lvlText w:val="%2."/>
      <w:lvlJc w:val="left"/>
      <w:pPr>
        <w:ind w:left="1440" w:hanging="360"/>
      </w:pPr>
    </w:lvl>
    <w:lvl w:ilvl="2" w:tplc="606CA998" w:tentative="1">
      <w:start w:val="1"/>
      <w:numFmt w:val="lowerRoman"/>
      <w:lvlText w:val="%3."/>
      <w:lvlJc w:val="right"/>
      <w:pPr>
        <w:ind w:left="2160" w:hanging="180"/>
      </w:pPr>
    </w:lvl>
    <w:lvl w:ilvl="3" w:tplc="B8FC121E" w:tentative="1">
      <w:start w:val="1"/>
      <w:numFmt w:val="decimal"/>
      <w:lvlText w:val="%4."/>
      <w:lvlJc w:val="left"/>
      <w:pPr>
        <w:ind w:left="2880" w:hanging="360"/>
      </w:pPr>
    </w:lvl>
    <w:lvl w:ilvl="4" w:tplc="746E2C2E" w:tentative="1">
      <w:start w:val="1"/>
      <w:numFmt w:val="lowerLetter"/>
      <w:lvlText w:val="%5."/>
      <w:lvlJc w:val="left"/>
      <w:pPr>
        <w:ind w:left="3600" w:hanging="360"/>
      </w:pPr>
    </w:lvl>
    <w:lvl w:ilvl="5" w:tplc="312CD480" w:tentative="1">
      <w:start w:val="1"/>
      <w:numFmt w:val="lowerRoman"/>
      <w:lvlText w:val="%6."/>
      <w:lvlJc w:val="right"/>
      <w:pPr>
        <w:ind w:left="4320" w:hanging="180"/>
      </w:pPr>
    </w:lvl>
    <w:lvl w:ilvl="6" w:tplc="CD549C7C" w:tentative="1">
      <w:start w:val="1"/>
      <w:numFmt w:val="decimal"/>
      <w:lvlText w:val="%7."/>
      <w:lvlJc w:val="left"/>
      <w:pPr>
        <w:ind w:left="5040" w:hanging="360"/>
      </w:pPr>
    </w:lvl>
    <w:lvl w:ilvl="7" w:tplc="A9188240" w:tentative="1">
      <w:start w:val="1"/>
      <w:numFmt w:val="lowerLetter"/>
      <w:lvlText w:val="%8."/>
      <w:lvlJc w:val="left"/>
      <w:pPr>
        <w:ind w:left="5760" w:hanging="360"/>
      </w:pPr>
    </w:lvl>
    <w:lvl w:ilvl="8" w:tplc="3258DD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72C44A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5ACEC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C50D73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B0C149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726AF8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B30AB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D89AF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6C305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998D2B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896A16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82A46F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222FD3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584C6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ECC9AD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4E2E6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F2773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830C09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C06128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8116C2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F588DC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CA0786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3BC8BF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0C990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5D0C2A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846228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2267D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E2E357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0D52779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65896FC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C9D0CC8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F20D9DE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BD306850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6646F314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0E46A1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B941F70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91B087EA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683237755">
    <w:abstractNumId w:val="10"/>
  </w:num>
  <w:num w:numId="2" w16cid:durableId="1438523325">
    <w:abstractNumId w:val="18"/>
  </w:num>
  <w:num w:numId="3" w16cid:durableId="78874254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11808929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14238265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9734086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152990387">
    <w:abstractNumId w:val="22"/>
  </w:num>
  <w:num w:numId="8" w16cid:durableId="1488401279">
    <w:abstractNumId w:val="17"/>
  </w:num>
  <w:num w:numId="9" w16cid:durableId="648216770">
    <w:abstractNumId w:val="21"/>
  </w:num>
  <w:num w:numId="10" w16cid:durableId="98751669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66991262">
    <w:abstractNumId w:val="23"/>
  </w:num>
  <w:num w:numId="12" w16cid:durableId="178515247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37749554">
    <w:abstractNumId w:val="19"/>
  </w:num>
  <w:num w:numId="14" w16cid:durableId="192683933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25004237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32304848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3038876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021905053">
    <w:abstractNumId w:val="26"/>
  </w:num>
  <w:num w:numId="19" w16cid:durableId="195475086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859708087">
    <w:abstractNumId w:val="14"/>
  </w:num>
  <w:num w:numId="21" w16cid:durableId="1794398919">
    <w:abstractNumId w:val="12"/>
  </w:num>
  <w:num w:numId="22" w16cid:durableId="139716400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039811400">
    <w:abstractNumId w:val="15"/>
  </w:num>
  <w:num w:numId="24" w16cid:durableId="1842810471">
    <w:abstractNumId w:val="27"/>
  </w:num>
  <w:num w:numId="25" w16cid:durableId="9532939">
    <w:abstractNumId w:val="24"/>
  </w:num>
  <w:num w:numId="26" w16cid:durableId="507595937">
    <w:abstractNumId w:val="20"/>
  </w:num>
  <w:num w:numId="27" w16cid:durableId="2006124433">
    <w:abstractNumId w:val="11"/>
  </w:num>
  <w:num w:numId="28" w16cid:durableId="1530751376">
    <w:abstractNumId w:val="28"/>
  </w:num>
  <w:num w:numId="29" w16cid:durableId="324867314">
    <w:abstractNumId w:val="9"/>
  </w:num>
  <w:num w:numId="30" w16cid:durableId="1508012713">
    <w:abstractNumId w:val="7"/>
  </w:num>
  <w:num w:numId="31" w16cid:durableId="1760246424">
    <w:abstractNumId w:val="6"/>
  </w:num>
  <w:num w:numId="32" w16cid:durableId="22443635">
    <w:abstractNumId w:val="5"/>
  </w:num>
  <w:num w:numId="33" w16cid:durableId="161510674">
    <w:abstractNumId w:val="4"/>
  </w:num>
  <w:num w:numId="34" w16cid:durableId="1709137377">
    <w:abstractNumId w:val="8"/>
  </w:num>
  <w:num w:numId="35" w16cid:durableId="873733309">
    <w:abstractNumId w:val="3"/>
  </w:num>
  <w:num w:numId="36" w16cid:durableId="1810708765">
    <w:abstractNumId w:val="2"/>
  </w:num>
  <w:num w:numId="37" w16cid:durableId="1947150766">
    <w:abstractNumId w:val="1"/>
  </w:num>
  <w:num w:numId="38" w16cid:durableId="1513370523">
    <w:abstractNumId w:val="0"/>
  </w:num>
  <w:num w:numId="39" w16cid:durableId="146461182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922524497">
    <w:abstractNumId w:val="25"/>
  </w:num>
  <w:num w:numId="41" w16cid:durableId="1629895429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1B12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3A1A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137"/>
    <w:rsid w:val="008D4236"/>
    <w:rsid w:val="008D462F"/>
    <w:rsid w:val="008D6DCF"/>
    <w:rsid w:val="008E4376"/>
    <w:rsid w:val="008E7304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1B43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49BE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3951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7FA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A315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4D42B2D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219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DH A4 portrait factsheet Blue</vt:lpstr>
    </vt:vector>
  </TitlesOfParts>
  <Company>Victoria State Government, Department of Health</Company>
  <LinksUpToDate>false</LinksUpToDate>
  <CharactersWithSpaces>1466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Maddie Simpson</cp:lastModifiedBy>
  <cp:revision>2</cp:revision>
  <cp:lastPrinted>2020-03-30T03:28:00Z</cp:lastPrinted>
  <dcterms:created xsi:type="dcterms:W3CDTF">2023-03-22T21:53:00Z</dcterms:created>
  <dcterms:modified xsi:type="dcterms:W3CDTF">2023-03-22T21:53:00Z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